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4" w:rsidRDefault="005A7774" w:rsidP="005A7774"/>
    <w:p w:rsidR="005A7774" w:rsidRDefault="005A7774" w:rsidP="005A7774"/>
    <w:p w:rsidR="005A7774" w:rsidRDefault="005A7774" w:rsidP="005A7774"/>
    <w:p w:rsidR="007D09C5" w:rsidRDefault="007D09C5" w:rsidP="007D09C5">
      <w:pPr>
        <w:spacing w:line="360" w:lineRule="auto"/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Załącznik nr 3 do SIWZ</w:t>
      </w:r>
    </w:p>
    <w:p w:rsidR="007D09C5" w:rsidRDefault="007D09C5" w:rsidP="007D09C5">
      <w:pPr>
        <w:spacing w:line="360" w:lineRule="auto"/>
        <w:ind w:left="3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Załącznik  nr 3 do umowy Nr .......................</w:t>
      </w:r>
    </w:p>
    <w:p w:rsidR="007D09C5" w:rsidRDefault="007D09C5" w:rsidP="007D09C5">
      <w:pPr>
        <w:ind w:left="3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 dnia ........................</w:t>
      </w:r>
    </w:p>
    <w:p w:rsidR="007D09C5" w:rsidRDefault="007D09C5" w:rsidP="007D09C5">
      <w:pPr>
        <w:rPr>
          <w:b/>
          <w:bCs/>
          <w:sz w:val="22"/>
          <w:szCs w:val="22"/>
        </w:rPr>
      </w:pPr>
    </w:p>
    <w:p w:rsidR="005A7774" w:rsidRDefault="005A7774" w:rsidP="005A7774"/>
    <w:p w:rsidR="005A7774" w:rsidRDefault="005A7774" w:rsidP="005A7774"/>
    <w:p w:rsidR="005A7774" w:rsidRDefault="005A7774" w:rsidP="005A7774"/>
    <w:p w:rsidR="005A7774" w:rsidRDefault="005A7774" w:rsidP="005A7774"/>
    <w:p w:rsidR="005A7774" w:rsidRDefault="005A7774" w:rsidP="005A7774"/>
    <w:p w:rsidR="005C4CE0" w:rsidRDefault="005C4CE0" w:rsidP="005C4C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SZCZEGÓŁOWA SPECYFIKACJA TECHNICZNA</w:t>
      </w:r>
    </w:p>
    <w:p w:rsidR="005C4CE0" w:rsidRPr="003568B6" w:rsidRDefault="00114459" w:rsidP="003568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DOSTAWA </w:t>
      </w:r>
      <w:r w:rsidR="005C4CE0">
        <w:rPr>
          <w:b/>
          <w:sz w:val="26"/>
          <w:szCs w:val="26"/>
        </w:rPr>
        <w:t xml:space="preserve"> PIASKU </w:t>
      </w:r>
    </w:p>
    <w:p w:rsidR="005C4CE0" w:rsidRDefault="005C4CE0" w:rsidP="005C4CE0">
      <w:pPr>
        <w:jc w:val="both"/>
      </w:pPr>
    </w:p>
    <w:p w:rsidR="005C4CE0" w:rsidRDefault="005C4CE0" w:rsidP="005C4CE0">
      <w:pPr>
        <w:numPr>
          <w:ilvl w:val="0"/>
          <w:numId w:val="2"/>
        </w:numPr>
        <w:jc w:val="both"/>
      </w:pPr>
      <w:r>
        <w:rPr>
          <w:b/>
        </w:rPr>
        <w:t>WSTĘP</w:t>
      </w:r>
    </w:p>
    <w:p w:rsidR="005C4CE0" w:rsidRDefault="005C4CE0" w:rsidP="005C4CE0">
      <w:pPr>
        <w:numPr>
          <w:ilvl w:val="1"/>
          <w:numId w:val="2"/>
        </w:numPr>
        <w:jc w:val="both"/>
      </w:pPr>
      <w:r>
        <w:t>1.1 PRZEDMIOT SST</w:t>
      </w:r>
    </w:p>
    <w:p w:rsidR="005C4CE0" w:rsidRDefault="005C4CE0" w:rsidP="005C4CE0">
      <w:pPr>
        <w:ind w:left="360"/>
        <w:jc w:val="both"/>
      </w:pPr>
      <w:r>
        <w:t>Przedmiotem niniejszej specyfikacji są wymag</w:t>
      </w:r>
      <w:r w:rsidR="000A28FE">
        <w:t xml:space="preserve">ania dotyczące dostaw piasku </w:t>
      </w:r>
      <w:r>
        <w:t xml:space="preserve"> na potr</w:t>
      </w:r>
      <w:r w:rsidR="00114459">
        <w:t>zeby</w:t>
      </w:r>
      <w:r w:rsidR="00834ECE">
        <w:t xml:space="preserve"> bieżącego utrzymania dróg powiatowych. </w:t>
      </w:r>
      <w:r w:rsidR="00114459">
        <w:t xml:space="preserve">  </w:t>
      </w:r>
    </w:p>
    <w:p w:rsidR="005C4CE0" w:rsidRDefault="005C4CE0" w:rsidP="005C4CE0">
      <w:pPr>
        <w:ind w:left="360"/>
        <w:jc w:val="both"/>
      </w:pPr>
    </w:p>
    <w:p w:rsidR="005C4CE0" w:rsidRDefault="005C4CE0" w:rsidP="005C4CE0">
      <w:pPr>
        <w:numPr>
          <w:ilvl w:val="1"/>
          <w:numId w:val="2"/>
        </w:numPr>
        <w:jc w:val="both"/>
      </w:pPr>
      <w:r>
        <w:t>1.2 ZAKRES STOSOWANIA SST</w:t>
      </w:r>
    </w:p>
    <w:p w:rsidR="005C4CE0" w:rsidRDefault="005C4CE0" w:rsidP="005C4CE0">
      <w:pPr>
        <w:ind w:left="360"/>
        <w:jc w:val="both"/>
      </w:pPr>
      <w:r>
        <w:t xml:space="preserve">Szczegółowa specyfikacja techniczna jest stosowana jako dokument przetargowy </w:t>
      </w:r>
      <w:r w:rsidR="00317B95">
        <w:t xml:space="preserve">                            </w:t>
      </w:r>
      <w:r>
        <w:t>i kontraktowy przy zlecaniu robót wymienionych w pkt. 1.1.</w:t>
      </w:r>
    </w:p>
    <w:p w:rsidR="005C4CE0" w:rsidRDefault="005C4CE0" w:rsidP="005C4CE0">
      <w:pPr>
        <w:ind w:left="360"/>
        <w:jc w:val="both"/>
      </w:pPr>
    </w:p>
    <w:p w:rsidR="005C4CE0" w:rsidRDefault="005C4CE0" w:rsidP="005C4CE0">
      <w:pPr>
        <w:numPr>
          <w:ilvl w:val="1"/>
          <w:numId w:val="2"/>
        </w:numPr>
        <w:jc w:val="both"/>
      </w:pPr>
      <w:r>
        <w:t>1.3 ZAKRES ROBÓT OBJĘTYCH SST</w:t>
      </w:r>
    </w:p>
    <w:p w:rsidR="000809AC" w:rsidRDefault="005C4CE0" w:rsidP="005C4CE0">
      <w:pPr>
        <w:ind w:left="360"/>
        <w:jc w:val="both"/>
      </w:pPr>
      <w:r>
        <w:t xml:space="preserve">Ustalenia zawarte w niniejszej specyfikacji obejmują wszystkie czynności umożliwiające </w:t>
      </w:r>
      <w:r w:rsidR="008951B6">
        <w:t xml:space="preserve">     </w:t>
      </w:r>
      <w:r>
        <w:t>i mające na celu sprawne wyko</w:t>
      </w:r>
      <w:r w:rsidR="000A28FE">
        <w:t xml:space="preserve">nanie dostaw  piasku </w:t>
      </w:r>
      <w:r w:rsidR="005E71C4">
        <w:t xml:space="preserve">do bieżącego utrzymania dróg </w:t>
      </w:r>
      <w:r w:rsidR="008951B6">
        <w:t xml:space="preserve">                    w orientacyjnej ilości </w:t>
      </w:r>
      <w:r w:rsidR="00114459">
        <w:t xml:space="preserve">– </w:t>
      </w:r>
      <w:r w:rsidR="008951B6">
        <w:t xml:space="preserve">do </w:t>
      </w:r>
      <w:r>
        <w:t>50</w:t>
      </w:r>
      <w:r w:rsidR="00CB312B">
        <w:t>00</w:t>
      </w:r>
      <w:r>
        <w:t xml:space="preserve"> ton</w:t>
      </w:r>
      <w:r w:rsidR="008951B6">
        <w:t xml:space="preserve"> </w:t>
      </w:r>
      <w:r w:rsidR="00114459">
        <w:t>na bazę</w:t>
      </w:r>
      <w:r w:rsidR="005E71C4">
        <w:t xml:space="preserve"> ZDP</w:t>
      </w:r>
      <w:r w:rsidR="000A28FE">
        <w:t xml:space="preserve"> przy ulicy So</w:t>
      </w:r>
      <w:r w:rsidR="008951B6">
        <w:t>kolej w miejscowości Skarżysko-</w:t>
      </w:r>
      <w:r w:rsidR="000A28FE">
        <w:t>Kamienna</w:t>
      </w:r>
      <w:r w:rsidR="008951B6">
        <w:t>.</w:t>
      </w:r>
      <w:r w:rsidR="000A28FE">
        <w:t xml:space="preserve"> </w:t>
      </w:r>
    </w:p>
    <w:p w:rsidR="005C4CE0" w:rsidRDefault="005C4CE0" w:rsidP="005C4CE0">
      <w:pPr>
        <w:ind w:left="360"/>
        <w:jc w:val="both"/>
      </w:pPr>
    </w:p>
    <w:p w:rsidR="005C4CE0" w:rsidRDefault="005C4CE0" w:rsidP="005C4CE0">
      <w:pPr>
        <w:numPr>
          <w:ilvl w:val="0"/>
          <w:numId w:val="2"/>
        </w:numPr>
        <w:jc w:val="both"/>
      </w:pPr>
      <w:r>
        <w:rPr>
          <w:b/>
        </w:rPr>
        <w:t xml:space="preserve">MATERIAŁY </w:t>
      </w:r>
    </w:p>
    <w:p w:rsidR="005C4CE0" w:rsidRDefault="008951B6" w:rsidP="005C4CE0">
      <w:pPr>
        <w:jc w:val="both"/>
        <w:rPr>
          <w:lang w:eastAsia="ar-SA"/>
        </w:rPr>
      </w:pPr>
      <w:r>
        <w:t xml:space="preserve"> </w:t>
      </w:r>
      <w:r w:rsidR="005C4CE0">
        <w:t xml:space="preserve">Przedmiotem dostawy </w:t>
      </w:r>
      <w:r>
        <w:t xml:space="preserve">jest piasek siany o uziarnieniu </w:t>
      </w:r>
      <w:r>
        <w:rPr>
          <w:lang w:eastAsia="ar-SA"/>
        </w:rPr>
        <w:t xml:space="preserve">0,1 - 2 mm.  </w:t>
      </w:r>
    </w:p>
    <w:p w:rsidR="008951B6" w:rsidRDefault="008951B6" w:rsidP="005C4CE0">
      <w:pPr>
        <w:jc w:val="both"/>
        <w:rPr>
          <w:lang w:eastAsia="ar-SA"/>
        </w:rPr>
      </w:pPr>
      <w:r>
        <w:rPr>
          <w:lang w:eastAsia="ar-SA"/>
        </w:rPr>
        <w:t>2.1. Wymagania dodatkowe:</w:t>
      </w:r>
    </w:p>
    <w:p w:rsidR="00100814" w:rsidRDefault="00220AEA" w:rsidP="00100814">
      <w:pPr>
        <w:ind w:left="720"/>
        <w:jc w:val="both"/>
        <w:rPr>
          <w:lang w:eastAsia="ar-SA"/>
        </w:rPr>
      </w:pPr>
      <w:r>
        <w:rPr>
          <w:lang w:eastAsia="ar-SA"/>
        </w:rPr>
        <w:t>- zawartość ziaren mniejszych niż  0,075mm, nie więcej niż 5%</w:t>
      </w:r>
      <w:r w:rsidR="008951B6">
        <w:rPr>
          <w:lang w:eastAsia="ar-SA"/>
        </w:rPr>
        <w:t>,</w:t>
      </w:r>
    </w:p>
    <w:p w:rsidR="00220AEA" w:rsidRDefault="00220AEA" w:rsidP="00100814">
      <w:pPr>
        <w:ind w:left="720"/>
        <w:jc w:val="both"/>
        <w:rPr>
          <w:lang w:eastAsia="ar-SA"/>
        </w:rPr>
      </w:pPr>
      <w:r>
        <w:rPr>
          <w:lang w:eastAsia="ar-SA"/>
        </w:rPr>
        <w:t>- uziarnienie  do</w:t>
      </w:r>
      <w:r w:rsidR="008951B6">
        <w:rPr>
          <w:lang w:eastAsia="ar-SA"/>
        </w:rPr>
        <w:t xml:space="preserve"> 2mm</w:t>
      </w:r>
      <w:r>
        <w:rPr>
          <w:lang w:eastAsia="ar-SA"/>
        </w:rPr>
        <w:t>, nad</w:t>
      </w:r>
      <w:r w:rsidR="00517573">
        <w:rPr>
          <w:lang w:eastAsia="ar-SA"/>
        </w:rPr>
        <w:t>ziarna nie więcej niż 15%</w:t>
      </w:r>
      <w:r w:rsidR="008951B6">
        <w:rPr>
          <w:lang w:eastAsia="ar-SA"/>
        </w:rPr>
        <w:t xml:space="preserve"> (</w:t>
      </w:r>
      <w:r w:rsidR="00517573">
        <w:rPr>
          <w:lang w:eastAsia="ar-SA"/>
        </w:rPr>
        <w:t>nie dopuszcza się</w:t>
      </w:r>
      <w:r w:rsidR="00BF2C28">
        <w:rPr>
          <w:lang w:eastAsia="ar-SA"/>
        </w:rPr>
        <w:t xml:space="preserve"> w nadziarnie ziaren większych </w:t>
      </w:r>
      <w:r w:rsidR="00517573">
        <w:rPr>
          <w:lang w:eastAsia="ar-SA"/>
        </w:rPr>
        <w:t>od 4mm</w:t>
      </w:r>
      <w:r w:rsidR="00BF2C28">
        <w:rPr>
          <w:lang w:eastAsia="ar-SA"/>
        </w:rPr>
        <w:t>),</w:t>
      </w:r>
    </w:p>
    <w:p w:rsidR="00517573" w:rsidRDefault="00517573" w:rsidP="00100814">
      <w:pPr>
        <w:ind w:left="720"/>
        <w:jc w:val="both"/>
        <w:rPr>
          <w:lang w:eastAsia="ar-SA"/>
        </w:rPr>
      </w:pPr>
      <w:r>
        <w:rPr>
          <w:lang w:eastAsia="ar-SA"/>
        </w:rPr>
        <w:t>- nie dopuszcza się zanieczyszczeń organicznych jak np. trawa, szczątki korzeni, konarów</w:t>
      </w:r>
      <w:r w:rsidR="00BF2C28">
        <w:rPr>
          <w:lang w:eastAsia="ar-SA"/>
        </w:rPr>
        <w:t>,</w:t>
      </w:r>
    </w:p>
    <w:p w:rsidR="00517573" w:rsidRDefault="00517573" w:rsidP="00100814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BF2C28">
        <w:rPr>
          <w:lang w:eastAsia="ar-SA"/>
        </w:rPr>
        <w:t xml:space="preserve">piasek </w:t>
      </w:r>
      <w:r>
        <w:rPr>
          <w:lang w:eastAsia="ar-SA"/>
        </w:rPr>
        <w:t>nie może zawierać  żadnych  zanieczyszczeń gliniastych  lub ilastych</w:t>
      </w:r>
      <w:r w:rsidR="00BF2C28">
        <w:rPr>
          <w:lang w:eastAsia="ar-SA"/>
        </w:rPr>
        <w:t>,</w:t>
      </w:r>
    </w:p>
    <w:p w:rsidR="002954FE" w:rsidRDefault="00517573" w:rsidP="00100814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- wskaźnik piaskowy ma być większy </w:t>
      </w:r>
      <w:r w:rsidR="002954FE">
        <w:rPr>
          <w:lang w:eastAsia="ar-SA"/>
        </w:rPr>
        <w:t xml:space="preserve"> niż 65%</w:t>
      </w:r>
    </w:p>
    <w:p w:rsidR="00BF2C28" w:rsidRDefault="002954FE" w:rsidP="00BF2C28">
      <w:pPr>
        <w:pStyle w:val="Akapitzlist"/>
        <w:numPr>
          <w:ilvl w:val="1"/>
          <w:numId w:val="8"/>
        </w:numPr>
        <w:ind w:hanging="600"/>
        <w:jc w:val="both"/>
        <w:rPr>
          <w:lang w:eastAsia="ar-SA"/>
        </w:rPr>
      </w:pPr>
      <w:r>
        <w:rPr>
          <w:lang w:eastAsia="ar-SA"/>
        </w:rPr>
        <w:t xml:space="preserve"> Piasek </w:t>
      </w:r>
      <w:r w:rsidR="00BF2C28">
        <w:rPr>
          <w:lang w:eastAsia="ar-SA"/>
        </w:rPr>
        <w:t xml:space="preserve">musi </w:t>
      </w:r>
      <w:r w:rsidR="00BF2C28">
        <w:t>posiadać świadectwo jakości, deklarację zgodności</w:t>
      </w:r>
      <w:r>
        <w:rPr>
          <w:lang w:eastAsia="ar-SA"/>
        </w:rPr>
        <w:t xml:space="preserve"> ze wskazaniem  źródła  pochodzenia</w:t>
      </w:r>
    </w:p>
    <w:p w:rsidR="008951B6" w:rsidRDefault="002954FE" w:rsidP="00BF2C28">
      <w:pPr>
        <w:pStyle w:val="Akapitzlist"/>
        <w:numPr>
          <w:ilvl w:val="1"/>
          <w:numId w:val="8"/>
        </w:numPr>
        <w:ind w:left="720" w:hanging="578"/>
        <w:jc w:val="both"/>
        <w:rPr>
          <w:lang w:eastAsia="ar-SA"/>
        </w:rPr>
      </w:pPr>
      <w:r>
        <w:rPr>
          <w:lang w:eastAsia="ar-SA"/>
        </w:rPr>
        <w:t>Pozostałe wymagania dla pi</w:t>
      </w:r>
      <w:r w:rsidR="00BF2C28">
        <w:rPr>
          <w:lang w:eastAsia="ar-SA"/>
        </w:rPr>
        <w:t>a</w:t>
      </w:r>
      <w:r>
        <w:rPr>
          <w:lang w:eastAsia="ar-SA"/>
        </w:rPr>
        <w:t xml:space="preserve">sku  zawarte są w </w:t>
      </w:r>
      <w:r w:rsidR="00BF2C28">
        <w:rPr>
          <w:lang w:eastAsia="ar-SA"/>
        </w:rPr>
        <w:t>normach PN-B 11113:1996</w:t>
      </w:r>
      <w:r w:rsidR="00BF2C28">
        <w:rPr>
          <w:lang w:eastAsia="pl-PL"/>
        </w:rPr>
        <w:t xml:space="preserve">,                      </w:t>
      </w:r>
      <w:r w:rsidR="008951B6">
        <w:rPr>
          <w:lang w:eastAsia="ar-SA"/>
        </w:rPr>
        <w:t>PN-EN13043</w:t>
      </w:r>
      <w:r w:rsidR="00BF2C28">
        <w:t>.</w:t>
      </w:r>
      <w:r w:rsidR="008951B6">
        <w:t xml:space="preserve"> </w:t>
      </w:r>
    </w:p>
    <w:p w:rsidR="005C4CE0" w:rsidRDefault="005C4CE0" w:rsidP="005C4CE0">
      <w:pPr>
        <w:jc w:val="both"/>
        <w:rPr>
          <w:b/>
          <w:lang w:eastAsia="pl-PL"/>
        </w:rPr>
      </w:pPr>
    </w:p>
    <w:p w:rsidR="005C4CE0" w:rsidRDefault="005C4CE0" w:rsidP="005C4CE0">
      <w:pPr>
        <w:numPr>
          <w:ilvl w:val="0"/>
          <w:numId w:val="2"/>
        </w:numPr>
        <w:jc w:val="both"/>
      </w:pPr>
      <w:r>
        <w:rPr>
          <w:b/>
          <w:lang w:eastAsia="ar-SA"/>
        </w:rPr>
        <w:t xml:space="preserve">TRANSPORT </w:t>
      </w:r>
    </w:p>
    <w:p w:rsidR="00BF2C28" w:rsidRDefault="00BF2C28" w:rsidP="00BF2C28">
      <w:pPr>
        <w:jc w:val="both"/>
        <w:rPr>
          <w:lang w:eastAsia="ar-SA"/>
        </w:rPr>
      </w:pPr>
      <w:r>
        <w:rPr>
          <w:lang w:eastAsia="ar-SA"/>
        </w:rPr>
        <w:t xml:space="preserve">3.1. Transport samochodami </w:t>
      </w:r>
      <w:r w:rsidR="002954FE">
        <w:rPr>
          <w:lang w:eastAsia="ar-SA"/>
        </w:rPr>
        <w:t>samowyładowczymi</w:t>
      </w:r>
      <w:r>
        <w:rPr>
          <w:lang w:eastAsia="ar-SA"/>
        </w:rPr>
        <w:t xml:space="preserve">. </w:t>
      </w:r>
      <w:r w:rsidR="002954FE">
        <w:rPr>
          <w:lang w:eastAsia="ar-SA"/>
        </w:rPr>
        <w:t xml:space="preserve"> </w:t>
      </w:r>
      <w:r>
        <w:rPr>
          <w:lang w:eastAsia="ar-SA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:rsidR="005C4CE0" w:rsidRDefault="00BF2C28" w:rsidP="005C4CE0">
      <w:pPr>
        <w:jc w:val="both"/>
        <w:rPr>
          <w:lang w:eastAsia="ar-SA"/>
        </w:rPr>
      </w:pPr>
      <w:r>
        <w:rPr>
          <w:lang w:eastAsia="ar-SA"/>
        </w:rPr>
        <w:lastRenderedPageBreak/>
        <w:t xml:space="preserve">3.2. </w:t>
      </w:r>
      <w:r w:rsidR="005C4CE0">
        <w:rPr>
          <w:lang w:eastAsia="ar-SA"/>
        </w:rPr>
        <w:t>Wymagania dotycząc</w:t>
      </w:r>
      <w:r w:rsidR="000D2534">
        <w:rPr>
          <w:lang w:eastAsia="ar-SA"/>
        </w:rPr>
        <w:t>e rozładunku: po stronie Dostawcy.</w:t>
      </w:r>
    </w:p>
    <w:p w:rsidR="00075D1C" w:rsidRDefault="00075D1C" w:rsidP="005C4CE0">
      <w:pPr>
        <w:jc w:val="both"/>
        <w:rPr>
          <w:lang w:eastAsia="ar-SA"/>
        </w:rPr>
      </w:pPr>
    </w:p>
    <w:p w:rsidR="005C4CE0" w:rsidRDefault="00075D1C" w:rsidP="005C4CE0">
      <w:pPr>
        <w:numPr>
          <w:ilvl w:val="0"/>
          <w:numId w:val="2"/>
        </w:numPr>
        <w:jc w:val="both"/>
        <w:rPr>
          <w:lang w:eastAsia="pl-PL"/>
        </w:rPr>
      </w:pPr>
      <w:r>
        <w:rPr>
          <w:b/>
          <w:lang w:eastAsia="ar-SA"/>
        </w:rPr>
        <w:t xml:space="preserve">WYKONANIE DOSTAWY </w:t>
      </w:r>
    </w:p>
    <w:p w:rsidR="000D2534" w:rsidRDefault="000D2534" w:rsidP="000D2534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Dostawy odbywać się będą sukcesywnie według potrzeb na podstawie zlecenia Zamawiającego (fax lub e-mail).</w:t>
      </w:r>
    </w:p>
    <w:p w:rsidR="000D2534" w:rsidRPr="004C3434" w:rsidRDefault="000D2534" w:rsidP="000D2534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 w:rsidRPr="00C43BDC">
        <w:rPr>
          <w:rFonts w:ascii="Bookman Old Style" w:hAnsi="Bookman Old Style"/>
          <w:b w:val="0"/>
          <w:sz w:val="20"/>
        </w:rPr>
        <w:t xml:space="preserve">Od daty otrzymania zlecenia  </w:t>
      </w:r>
      <w:r>
        <w:rPr>
          <w:rFonts w:ascii="Bookman Old Style" w:hAnsi="Bookman Old Style"/>
          <w:b w:val="0"/>
          <w:sz w:val="20"/>
        </w:rPr>
        <w:t>D</w:t>
      </w:r>
      <w:r w:rsidRPr="00C43BDC">
        <w:rPr>
          <w:rFonts w:ascii="Bookman Old Style" w:hAnsi="Bookman Old Style"/>
          <w:b w:val="0"/>
          <w:sz w:val="20"/>
        </w:rPr>
        <w:t xml:space="preserve">ostawca zobowiązany jest  do dostarczenia  </w:t>
      </w:r>
      <w:r>
        <w:rPr>
          <w:rFonts w:ascii="Bookman Old Style" w:hAnsi="Bookman Old Style"/>
          <w:b w:val="0"/>
          <w:sz w:val="20"/>
        </w:rPr>
        <w:t>pisku</w:t>
      </w:r>
      <w:r w:rsidRPr="00C43BDC">
        <w:rPr>
          <w:rFonts w:ascii="Bookman Old Style" w:hAnsi="Bookman Old Style"/>
          <w:b w:val="0"/>
          <w:sz w:val="20"/>
        </w:rPr>
        <w:t xml:space="preserve">  na teren bazy ZDP w Skarży</w:t>
      </w:r>
      <w:r>
        <w:rPr>
          <w:rFonts w:ascii="Bookman Old Style" w:hAnsi="Bookman Old Style"/>
          <w:b w:val="0"/>
          <w:sz w:val="20"/>
        </w:rPr>
        <w:t>sku–Kamiennej  przy ul. Sokolej</w:t>
      </w:r>
      <w:r w:rsidRPr="00C43BDC">
        <w:rPr>
          <w:rFonts w:ascii="Bookman Old Style" w:hAnsi="Bookman Old Style"/>
          <w:b w:val="0"/>
          <w:sz w:val="20"/>
        </w:rPr>
        <w:t xml:space="preserve"> w ciągu 96 godz. ( 4 dni). </w:t>
      </w:r>
      <w:r>
        <w:rPr>
          <w:rFonts w:ascii="Bookman Old Style" w:hAnsi="Bookman Old Style"/>
          <w:b w:val="0"/>
          <w:sz w:val="20"/>
        </w:rPr>
        <w:t xml:space="preserve">           </w:t>
      </w:r>
    </w:p>
    <w:p w:rsidR="000D2534" w:rsidRDefault="000D2534" w:rsidP="000D2534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 w:rsidRPr="00C43BDC">
        <w:rPr>
          <w:rFonts w:ascii="Bookman Old Style" w:hAnsi="Bookman Old Style"/>
          <w:b w:val="0"/>
          <w:sz w:val="20"/>
        </w:rPr>
        <w:t xml:space="preserve">   O przygotowaniu towaru do wysyłki Dostawca ma obowiązek zawiadomić Zamawiającego z 1</w:t>
      </w:r>
      <w:r>
        <w:rPr>
          <w:rFonts w:ascii="Bookman Old Style" w:hAnsi="Bookman Old Style"/>
          <w:b w:val="0"/>
          <w:sz w:val="20"/>
        </w:rPr>
        <w:t>-</w:t>
      </w:r>
      <w:r w:rsidRPr="00C43BDC">
        <w:rPr>
          <w:rFonts w:ascii="Bookman Old Style" w:hAnsi="Bookman Old Style"/>
          <w:b w:val="0"/>
          <w:sz w:val="20"/>
        </w:rPr>
        <w:t>dniowym wyprzedzeniem przed ustalonym terminem dostawy</w:t>
      </w:r>
      <w:r>
        <w:rPr>
          <w:rFonts w:ascii="Bookman Old Style" w:hAnsi="Bookman Old Style"/>
          <w:b w:val="0"/>
          <w:sz w:val="20"/>
        </w:rPr>
        <w:t>.</w:t>
      </w:r>
    </w:p>
    <w:p w:rsidR="00370F68" w:rsidRDefault="00370F68" w:rsidP="00370F68">
      <w:pPr>
        <w:pStyle w:val="Tytu"/>
        <w:ind w:left="720"/>
        <w:jc w:val="both"/>
        <w:rPr>
          <w:rFonts w:ascii="Bookman Old Style" w:hAnsi="Bookman Old Style"/>
          <w:b w:val="0"/>
          <w:sz w:val="20"/>
        </w:rPr>
      </w:pPr>
    </w:p>
    <w:p w:rsidR="005C4CE0" w:rsidRDefault="005C4CE0" w:rsidP="000D2534">
      <w:pPr>
        <w:numPr>
          <w:ilvl w:val="0"/>
          <w:numId w:val="10"/>
        </w:numPr>
        <w:jc w:val="both"/>
        <w:rPr>
          <w:lang w:eastAsia="ar-SA"/>
        </w:rPr>
      </w:pPr>
      <w:r>
        <w:rPr>
          <w:b/>
          <w:lang w:eastAsia="ar-SA"/>
        </w:rPr>
        <w:t>KONTROLA JAKOŚCI ROBÓT</w:t>
      </w:r>
    </w:p>
    <w:p w:rsidR="000D2534" w:rsidRDefault="000D2534" w:rsidP="000D2534">
      <w:pPr>
        <w:ind w:left="360"/>
        <w:jc w:val="both"/>
        <w:rPr>
          <w:lang w:eastAsia="ar-SA"/>
        </w:rPr>
      </w:pPr>
    </w:p>
    <w:p w:rsidR="005C4CE0" w:rsidRDefault="00CB49AD" w:rsidP="000D2534">
      <w:pPr>
        <w:jc w:val="both"/>
        <w:rPr>
          <w:lang w:eastAsia="pl-PL"/>
        </w:rPr>
      </w:pPr>
      <w:r>
        <w:rPr>
          <w:lang w:eastAsia="pl-PL"/>
        </w:rPr>
        <w:t>Piasek mu</w:t>
      </w:r>
      <w:r w:rsidR="000D2534">
        <w:rPr>
          <w:lang w:eastAsia="pl-PL"/>
        </w:rPr>
        <w:t>si posiadać świadectwo  jakości</w:t>
      </w:r>
      <w:r w:rsidR="00370F68">
        <w:rPr>
          <w:lang w:eastAsia="pl-PL"/>
        </w:rPr>
        <w:t>, deklarację zgodności</w:t>
      </w:r>
      <w:r>
        <w:rPr>
          <w:lang w:eastAsia="pl-PL"/>
        </w:rPr>
        <w:t>, które należy dołączyć do każdej  partii dostarczonego piasku.</w:t>
      </w:r>
    </w:p>
    <w:p w:rsidR="005C4CE0" w:rsidRDefault="005C4CE0" w:rsidP="005C4CE0">
      <w:pPr>
        <w:jc w:val="both"/>
        <w:rPr>
          <w:lang w:eastAsia="ar-SA"/>
        </w:rPr>
      </w:pPr>
    </w:p>
    <w:p w:rsidR="003163FF" w:rsidRDefault="003163FF" w:rsidP="005C4CE0">
      <w:pPr>
        <w:jc w:val="both"/>
        <w:rPr>
          <w:lang w:eastAsia="ar-SA"/>
        </w:rPr>
      </w:pPr>
    </w:p>
    <w:p w:rsidR="005C4CE0" w:rsidRDefault="005C4CE0" w:rsidP="000D2534">
      <w:pPr>
        <w:numPr>
          <w:ilvl w:val="0"/>
          <w:numId w:val="10"/>
        </w:numPr>
        <w:jc w:val="both"/>
        <w:rPr>
          <w:lang w:eastAsia="ar-SA"/>
        </w:rPr>
      </w:pPr>
      <w:r>
        <w:rPr>
          <w:b/>
          <w:lang w:eastAsia="ar-SA"/>
        </w:rPr>
        <w:t>OBMIAR DOSTAW</w:t>
      </w:r>
    </w:p>
    <w:p w:rsidR="005C4CE0" w:rsidRDefault="005C4CE0" w:rsidP="005C4CE0">
      <w:pPr>
        <w:jc w:val="both"/>
        <w:rPr>
          <w:lang w:eastAsia="ar-SA"/>
        </w:rPr>
      </w:pPr>
      <w:r>
        <w:rPr>
          <w:lang w:eastAsia="ar-SA"/>
        </w:rPr>
        <w:t xml:space="preserve">Jednostką obmiarową materiałów jest 1 </w:t>
      </w:r>
      <w:r w:rsidR="003163FF">
        <w:rPr>
          <w:lang w:eastAsia="ar-SA"/>
        </w:rPr>
        <w:t>t</w:t>
      </w:r>
      <w:r w:rsidR="000D2534">
        <w:rPr>
          <w:lang w:eastAsia="ar-SA"/>
        </w:rPr>
        <w:t>ona</w:t>
      </w:r>
    </w:p>
    <w:p w:rsidR="005C4CE0" w:rsidRDefault="005C4CE0" w:rsidP="005C4CE0">
      <w:pPr>
        <w:jc w:val="both"/>
        <w:rPr>
          <w:lang w:eastAsia="ar-SA"/>
        </w:rPr>
      </w:pPr>
    </w:p>
    <w:p w:rsidR="000D2534" w:rsidRDefault="005C4CE0" w:rsidP="000D2534">
      <w:pPr>
        <w:pStyle w:val="Akapitzlist"/>
        <w:numPr>
          <w:ilvl w:val="0"/>
          <w:numId w:val="10"/>
        </w:numPr>
        <w:jc w:val="both"/>
        <w:rPr>
          <w:lang w:eastAsia="ar-SA"/>
        </w:rPr>
      </w:pPr>
      <w:r w:rsidRPr="000D2534">
        <w:rPr>
          <w:b/>
          <w:lang w:eastAsia="ar-SA"/>
        </w:rPr>
        <w:t>ODBIÓR ROBÓT</w:t>
      </w:r>
      <w:r w:rsidR="000D2534" w:rsidRPr="000D2534">
        <w:t xml:space="preserve"> </w:t>
      </w:r>
    </w:p>
    <w:p w:rsidR="000D2534" w:rsidRDefault="000D2534" w:rsidP="000D2534">
      <w:pPr>
        <w:pStyle w:val="Akapitzlist"/>
        <w:ind w:left="360"/>
        <w:jc w:val="both"/>
        <w:rPr>
          <w:lang w:eastAsia="ar-SA"/>
        </w:rPr>
      </w:pPr>
      <w:r>
        <w:rPr>
          <w:lang w:eastAsia="ar-SA"/>
        </w:rPr>
        <w:t>7.1.</w:t>
      </w:r>
      <w:r>
        <w:rPr>
          <w:lang w:eastAsia="ar-SA"/>
        </w:rPr>
        <w:tab/>
        <w:t>Jednostką obmiarową  jest 1 tona materiału.</w:t>
      </w:r>
    </w:p>
    <w:p w:rsidR="000D2534" w:rsidRDefault="000D2534" w:rsidP="000D2534">
      <w:pPr>
        <w:ind w:left="360"/>
        <w:jc w:val="both"/>
        <w:rPr>
          <w:lang w:eastAsia="ar-SA"/>
        </w:rPr>
      </w:pPr>
      <w:r>
        <w:rPr>
          <w:lang w:eastAsia="ar-SA"/>
        </w:rPr>
        <w:t>7.2.</w:t>
      </w:r>
      <w:r>
        <w:rPr>
          <w:lang w:eastAsia="ar-SA"/>
        </w:rPr>
        <w:tab/>
        <w:t>Wraz z dokumentem przewozowym (dokumentem WZ)  Wykonawca przedstawia elektroniczny wydruk kwitu wagowego środka transportu brutto i netto zważonego na legalizowanych wagach.</w:t>
      </w:r>
    </w:p>
    <w:p w:rsidR="005C4CE0" w:rsidRDefault="000D2534" w:rsidP="000D2534">
      <w:pPr>
        <w:ind w:left="360"/>
        <w:jc w:val="both"/>
        <w:rPr>
          <w:lang w:eastAsia="ar-SA"/>
        </w:rPr>
      </w:pPr>
      <w:r>
        <w:rPr>
          <w:lang w:eastAsia="ar-SA"/>
        </w:rPr>
        <w:t>7.3.</w:t>
      </w:r>
      <w:r>
        <w:rPr>
          <w:lang w:eastAsia="ar-SA"/>
        </w:rPr>
        <w:tab/>
        <w:t>Odbiorca zastrzega sobie prawo  do wykonania kontrolnych ważeń pojazdu na wadze atestowanej zlokalizowanej od miejsca rozładunku w odległości  do 10 km.                        W przypadku gdy ilość dostarczonego materiału odbiegać będzie od ilości podanych w dokumentach przewozowych koszt dojazdu oraz ważenia obciąża Dostawcę.</w:t>
      </w:r>
    </w:p>
    <w:p w:rsidR="005C4CE0" w:rsidRDefault="005C4CE0" w:rsidP="005C4CE0">
      <w:pPr>
        <w:jc w:val="both"/>
        <w:rPr>
          <w:lang w:eastAsia="ar-SA"/>
        </w:rPr>
      </w:pPr>
    </w:p>
    <w:p w:rsidR="005C4CE0" w:rsidRDefault="005C4CE0" w:rsidP="000D2534">
      <w:pPr>
        <w:numPr>
          <w:ilvl w:val="0"/>
          <w:numId w:val="10"/>
        </w:numPr>
        <w:jc w:val="both"/>
        <w:rPr>
          <w:b/>
          <w:lang w:eastAsia="ar-SA"/>
        </w:rPr>
      </w:pPr>
      <w:r>
        <w:rPr>
          <w:b/>
          <w:lang w:eastAsia="ar-SA"/>
        </w:rPr>
        <w:t>PODSTAWA PŁATNOŚCI</w:t>
      </w:r>
    </w:p>
    <w:p w:rsidR="000D2534" w:rsidRDefault="000D2534" w:rsidP="000D2534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Płatność za 1 tonę dostarczonego materiału, po dokonaniu odbioru pod względem ilości  i jakości dostarczonego towaru i podpisaniu protokółu zdawczo-odbiorczego bez zastrzeżeń. </w:t>
      </w:r>
    </w:p>
    <w:p w:rsidR="000D2534" w:rsidRDefault="000D2534" w:rsidP="000D2534">
      <w:pPr>
        <w:pStyle w:val="Tytu"/>
        <w:numPr>
          <w:ilvl w:val="1"/>
          <w:numId w:val="10"/>
        </w:numPr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Termin płatności – 30 dni od dnia doręczenia Zamawiającemu faktury.</w:t>
      </w:r>
    </w:p>
    <w:p w:rsidR="005C4CE0" w:rsidRDefault="005C4CE0" w:rsidP="005C4CE0">
      <w:pPr>
        <w:jc w:val="both"/>
        <w:rPr>
          <w:lang w:eastAsia="ar-SA"/>
        </w:rPr>
      </w:pPr>
    </w:p>
    <w:p w:rsidR="005C4CE0" w:rsidRDefault="005C4CE0" w:rsidP="000D2534">
      <w:pPr>
        <w:numPr>
          <w:ilvl w:val="0"/>
          <w:numId w:val="10"/>
        </w:numPr>
        <w:jc w:val="both"/>
        <w:rPr>
          <w:lang w:eastAsia="ar-SA"/>
        </w:rPr>
      </w:pPr>
      <w:r>
        <w:rPr>
          <w:b/>
          <w:lang w:eastAsia="ar-SA"/>
        </w:rPr>
        <w:t>PRZEPISY ZWIĄZANE</w:t>
      </w:r>
    </w:p>
    <w:p w:rsidR="00F71116" w:rsidRDefault="00F71116" w:rsidP="00F71116">
      <w:r>
        <w:rPr>
          <w:lang w:eastAsia="ar-SA"/>
        </w:rPr>
        <w:t>Normy</w:t>
      </w:r>
      <w:r w:rsidR="00075D1C">
        <w:rPr>
          <w:lang w:eastAsia="ar-SA"/>
        </w:rPr>
        <w:t xml:space="preserve"> PN-EN 13043, PN-B 11113:1996</w:t>
      </w:r>
      <w:bookmarkStart w:id="0" w:name="_GoBack"/>
      <w:bookmarkEnd w:id="0"/>
      <w:r>
        <w:rPr>
          <w:lang w:eastAsia="pl-PL"/>
        </w:rPr>
        <w:t xml:space="preserve">, </w:t>
      </w:r>
      <w:r>
        <w:t>rozporządzenie Ministra  Środowiska  z dnia 27 października 2005 r. (Dz. U. z 2005 r. Nr 230, poz. 1960) w sprawie  rodzajów  i warunków  stosowania środków,  jakie mogą  być używane  na drogach publicznych  oraz ulicach i placach</w:t>
      </w:r>
      <w:r w:rsidRPr="00F71116">
        <w:t xml:space="preserve"> </w:t>
      </w:r>
      <w:r>
        <w:t>(Dz. U. z 2005 r. Nr 230, poz. 1960).</w:t>
      </w:r>
    </w:p>
    <w:p w:rsidR="005C4CE0" w:rsidRDefault="005C4CE0" w:rsidP="00F71116">
      <w:pPr>
        <w:ind w:left="720"/>
        <w:jc w:val="both"/>
        <w:rPr>
          <w:lang w:eastAsia="pl-PL"/>
        </w:rPr>
      </w:pPr>
    </w:p>
    <w:sectPr w:rsidR="005C4CE0" w:rsidSect="00E7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18" w:rsidRDefault="00A87318" w:rsidP="00CB49AD">
      <w:r>
        <w:separator/>
      </w:r>
    </w:p>
  </w:endnote>
  <w:endnote w:type="continuationSeparator" w:id="1">
    <w:p w:rsidR="00A87318" w:rsidRDefault="00A87318" w:rsidP="00CB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18" w:rsidRDefault="00A87318" w:rsidP="00CB49AD">
      <w:r>
        <w:separator/>
      </w:r>
    </w:p>
  </w:footnote>
  <w:footnote w:type="continuationSeparator" w:id="1">
    <w:p w:rsidR="00A87318" w:rsidRDefault="00A87318" w:rsidP="00CB4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15D"/>
    <w:multiLevelType w:val="multilevel"/>
    <w:tmpl w:val="2618C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19200E9E"/>
    <w:multiLevelType w:val="hybridMultilevel"/>
    <w:tmpl w:val="544A10A0"/>
    <w:lvl w:ilvl="0" w:tplc="4866F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5950"/>
    <w:multiLevelType w:val="multilevel"/>
    <w:tmpl w:val="42DEC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A45E6D"/>
    <w:multiLevelType w:val="hybridMultilevel"/>
    <w:tmpl w:val="974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64815"/>
    <w:multiLevelType w:val="multilevel"/>
    <w:tmpl w:val="407C4D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9D945DD"/>
    <w:multiLevelType w:val="multilevel"/>
    <w:tmpl w:val="A350D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5BD7C3D"/>
    <w:multiLevelType w:val="multilevel"/>
    <w:tmpl w:val="EDDA5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FF1A5D"/>
    <w:multiLevelType w:val="hybridMultilevel"/>
    <w:tmpl w:val="29DC4A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D757E"/>
    <w:multiLevelType w:val="hybridMultilevel"/>
    <w:tmpl w:val="62C81770"/>
    <w:lvl w:ilvl="0" w:tplc="75B0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44C3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F44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3C65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08D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767B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AE68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B45A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8E5D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CAA67CC"/>
    <w:multiLevelType w:val="hybridMultilevel"/>
    <w:tmpl w:val="F210E044"/>
    <w:lvl w:ilvl="0" w:tplc="93A47AF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F5F275D"/>
    <w:multiLevelType w:val="hybridMultilevel"/>
    <w:tmpl w:val="035A0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872"/>
    <w:rsid w:val="00013B57"/>
    <w:rsid w:val="000531B1"/>
    <w:rsid w:val="00075D1C"/>
    <w:rsid w:val="000809AC"/>
    <w:rsid w:val="00086A6E"/>
    <w:rsid w:val="000A28FE"/>
    <w:rsid w:val="000D2534"/>
    <w:rsid w:val="00100814"/>
    <w:rsid w:val="00114459"/>
    <w:rsid w:val="00175379"/>
    <w:rsid w:val="001B31B2"/>
    <w:rsid w:val="00220AEA"/>
    <w:rsid w:val="00240372"/>
    <w:rsid w:val="002954FE"/>
    <w:rsid w:val="002A1D6A"/>
    <w:rsid w:val="002E0B29"/>
    <w:rsid w:val="003163FF"/>
    <w:rsid w:val="00317B95"/>
    <w:rsid w:val="00343E12"/>
    <w:rsid w:val="003568B6"/>
    <w:rsid w:val="00370F68"/>
    <w:rsid w:val="003B0557"/>
    <w:rsid w:val="004F2CCC"/>
    <w:rsid w:val="00507BED"/>
    <w:rsid w:val="00512F44"/>
    <w:rsid w:val="00517573"/>
    <w:rsid w:val="00554872"/>
    <w:rsid w:val="005807CF"/>
    <w:rsid w:val="005A7774"/>
    <w:rsid w:val="005C36D5"/>
    <w:rsid w:val="005C4CE0"/>
    <w:rsid w:val="005E71C4"/>
    <w:rsid w:val="0061759D"/>
    <w:rsid w:val="00731243"/>
    <w:rsid w:val="00767637"/>
    <w:rsid w:val="007D09C5"/>
    <w:rsid w:val="00834ECE"/>
    <w:rsid w:val="00883482"/>
    <w:rsid w:val="008951B6"/>
    <w:rsid w:val="008B57BF"/>
    <w:rsid w:val="009943D4"/>
    <w:rsid w:val="00A71220"/>
    <w:rsid w:val="00A87318"/>
    <w:rsid w:val="00AB4CD1"/>
    <w:rsid w:val="00AE1000"/>
    <w:rsid w:val="00B44DA7"/>
    <w:rsid w:val="00B57AA1"/>
    <w:rsid w:val="00BF2C28"/>
    <w:rsid w:val="00CA3A75"/>
    <w:rsid w:val="00CB312B"/>
    <w:rsid w:val="00CB49AD"/>
    <w:rsid w:val="00D25D17"/>
    <w:rsid w:val="00DB253B"/>
    <w:rsid w:val="00DB56CE"/>
    <w:rsid w:val="00E47C82"/>
    <w:rsid w:val="00E74303"/>
    <w:rsid w:val="00EE65A5"/>
    <w:rsid w:val="00F10847"/>
    <w:rsid w:val="00F7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59"/>
    <w:rPr>
      <w:rFonts w:ascii="Tahoma" w:eastAsia="SimSu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9A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9AD"/>
    <w:rPr>
      <w:vertAlign w:val="superscript"/>
    </w:rPr>
  </w:style>
  <w:style w:type="paragraph" w:styleId="Tytu">
    <w:name w:val="Title"/>
    <w:basedOn w:val="Normalny"/>
    <w:link w:val="TytuZnak"/>
    <w:qFormat/>
    <w:rsid w:val="000D2534"/>
    <w:pPr>
      <w:tabs>
        <w:tab w:val="left" w:pos="9096"/>
      </w:tabs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0D2534"/>
    <w:rPr>
      <w:rFonts w:ascii="Arial" w:eastAsia="Times New Roman" w:hAnsi="Arial" w:cs="Arial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59"/>
    <w:rPr>
      <w:rFonts w:ascii="Tahoma" w:eastAsia="SimSu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9A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9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</dc:creator>
  <cp:lastModifiedBy>ZDPEXT17P411</cp:lastModifiedBy>
  <cp:revision>5</cp:revision>
  <cp:lastPrinted>2013-09-17T09:20:00Z</cp:lastPrinted>
  <dcterms:created xsi:type="dcterms:W3CDTF">2013-09-17T06:48:00Z</dcterms:created>
  <dcterms:modified xsi:type="dcterms:W3CDTF">2013-09-17T11:23:00Z</dcterms:modified>
</cp:coreProperties>
</file>